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405"/>
        <w:tblW w:w="10489" w:type="dxa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3406"/>
      </w:tblGrid>
      <w:tr w:rsidR="00A9536A" w:rsidRPr="00A9536A" w:rsidTr="00A9536A">
        <w:trPr>
          <w:trHeight w:val="825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C14127" w:rsidP="00A953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A9536A" w:rsidRPr="00A953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城环暖冬“范晋生-黄丽萍慈善助学基金”资助申请表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申请项目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（1）交通补助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注：需附纸质车票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（2）节日补助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（3）冬衣补助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（4）临时困补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原则上（2）、（3）、（4）最多可以申请两项。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8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2378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想对捐赠</w:t>
            </w: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学长说</w:t>
            </w:r>
          </w:p>
          <w:p w:rsidR="00A9536A" w:rsidRPr="00A9536A" w:rsidRDefault="00C14127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（文字及一张照片</w:t>
            </w:r>
            <w:r w:rsidR="00A9536A"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C1412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20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审批意见</w:t>
            </w:r>
          </w:p>
        </w:tc>
        <w:tc>
          <w:tcPr>
            <w:tcW w:w="8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签字：                 </w:t>
            </w:r>
            <w:bookmarkStart w:id="0" w:name="_GoBack"/>
            <w:bookmarkEnd w:id="0"/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年     月     日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577B1" w:rsidRDefault="004577B1"/>
    <w:p w:rsidR="00A9536A" w:rsidRDefault="00A9536A"/>
    <w:sectPr w:rsidR="00A95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D8"/>
    <w:rsid w:val="004577B1"/>
    <w:rsid w:val="005755D8"/>
    <w:rsid w:val="00A9536A"/>
    <w:rsid w:val="00C1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5F496-3FE7-4514-9887-ADA534E5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北京大学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尹燕平</dc:creator>
  <cp:keywords/>
  <dc:description/>
  <cp:lastModifiedBy>尹燕平</cp:lastModifiedBy>
  <cp:revision>5</cp:revision>
  <dcterms:created xsi:type="dcterms:W3CDTF">2014-12-29T12:01:00Z</dcterms:created>
  <dcterms:modified xsi:type="dcterms:W3CDTF">2016-01-04T00:50:00Z</dcterms:modified>
</cp:coreProperties>
</file>