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6C" w:rsidRPr="00F06909" w:rsidRDefault="001D6E6C" w:rsidP="001D6E6C">
      <w:pPr>
        <w:snapToGrid w:val="0"/>
        <w:jc w:val="left"/>
        <w:rPr>
          <w:rFonts w:ascii="仿宋_GB2312" w:eastAsia="仿宋_GB2312" w:hAnsi="华文中宋" w:cs="华文中宋"/>
          <w:sz w:val="32"/>
          <w:szCs w:val="32"/>
        </w:rPr>
      </w:pPr>
      <w:r w:rsidRPr="00F06909">
        <w:rPr>
          <w:rFonts w:ascii="仿宋_GB2312" w:eastAsia="仿宋_GB2312" w:hAnsi="华文中宋" w:cs="华文中宋" w:hint="eastAsia"/>
          <w:sz w:val="32"/>
          <w:szCs w:val="32"/>
        </w:rPr>
        <w:t>附件1</w:t>
      </w:r>
    </w:p>
    <w:p w:rsidR="001D6E6C" w:rsidRDefault="001D6E6C" w:rsidP="001D6E6C">
      <w:pPr>
        <w:snapToGrid w:val="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1D6E6C" w:rsidRPr="00F06909" w:rsidRDefault="001D6E6C" w:rsidP="001D6E6C">
      <w:pPr>
        <w:snapToGrid w:val="0"/>
        <w:jc w:val="center"/>
        <w:rPr>
          <w:rFonts w:ascii="华文中宋" w:eastAsia="华文中宋" w:hAnsi="华文中宋" w:cs="华文中宋"/>
          <w:w w:val="92"/>
          <w:kern w:val="0"/>
          <w:sz w:val="36"/>
          <w:szCs w:val="36"/>
        </w:rPr>
      </w:pPr>
      <w:bookmarkStart w:id="0" w:name="_GoBack"/>
      <w:r w:rsidRPr="00F06909"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</w:t>
      </w:r>
      <w:bookmarkEnd w:id="0"/>
      <w:r w:rsidRPr="00F06909"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资助学科</w:t>
      </w:r>
    </w:p>
    <w:p w:rsidR="001D6E6C" w:rsidRDefault="001D6E6C" w:rsidP="001D6E6C">
      <w:pPr>
        <w:snapToGrid w:val="0"/>
        <w:jc w:val="center"/>
        <w:rPr>
          <w:rFonts w:ascii="华文中宋" w:eastAsia="华文中宋" w:hAnsi="华文中宋" w:cs="华文中宋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5103"/>
      </w:tblGrid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学科代码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楷体_GB2312" w:eastAsia="楷体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楷体_GB2312" w:eastAsia="楷体_GB2312" w:hAnsi="仿宋" w:cs="仿宋" w:hint="eastAsia"/>
                <w:b/>
                <w:bCs/>
                <w:sz w:val="28"/>
                <w:szCs w:val="28"/>
              </w:rPr>
              <w:t>一级学科名称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0701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数学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0702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物理学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0703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化学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0704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天文学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0707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海洋科学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0708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地球物理学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0709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地质学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0710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生物学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0802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机械工程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0804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仪器科学与技术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0805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材料科学与工程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0807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动力工程及工程热物理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0808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电气工程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0809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电子科学与技术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0810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信息与通信工程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0811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控制科学与工程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0812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计算机科学与技术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0825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航空宇航科学与技术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0827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核科学与技术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0828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农业工程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0832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食品科学与工程</w:t>
            </w:r>
          </w:p>
        </w:tc>
      </w:tr>
      <w:tr w:rsidR="001D6E6C" w:rsidRPr="00F06909" w:rsidTr="004567A3">
        <w:trPr>
          <w:trHeight w:hRule="exact" w:val="482"/>
        </w:trPr>
        <w:tc>
          <w:tcPr>
            <w:tcW w:w="959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F06909">
              <w:rPr>
                <w:rFonts w:ascii="Times New Roman" w:eastAsia="仿宋_GB2312" w:hAnsi="Times New Roman"/>
                <w:sz w:val="28"/>
                <w:szCs w:val="28"/>
              </w:rPr>
              <w:t>1001</w:t>
            </w:r>
          </w:p>
        </w:tc>
        <w:tc>
          <w:tcPr>
            <w:tcW w:w="5103" w:type="dxa"/>
          </w:tcPr>
          <w:p w:rsidR="001D6E6C" w:rsidRPr="00F06909" w:rsidRDefault="001D6E6C" w:rsidP="004567A3">
            <w:pPr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F06909">
              <w:rPr>
                <w:rFonts w:ascii="仿宋_GB2312" w:eastAsia="仿宋_GB2312" w:hAnsi="仿宋" w:cs="仿宋" w:hint="eastAsia"/>
                <w:sz w:val="28"/>
                <w:szCs w:val="28"/>
              </w:rPr>
              <w:t>基础医学</w:t>
            </w:r>
          </w:p>
        </w:tc>
      </w:tr>
    </w:tbl>
    <w:p w:rsidR="001D6E6C" w:rsidRDefault="001D6E6C" w:rsidP="001D6E6C">
      <w:pPr>
        <w:snapToGrid w:val="0"/>
        <w:jc w:val="center"/>
        <w:rPr>
          <w:rFonts w:ascii="仿宋" w:eastAsia="仿宋" w:hAnsi="仿宋" w:cs="仿宋"/>
          <w:szCs w:val="21"/>
        </w:rPr>
      </w:pPr>
    </w:p>
    <w:p w:rsidR="001D6E6C" w:rsidRDefault="001D6E6C" w:rsidP="001D6E6C">
      <w:pPr>
        <w:snapToGrid w:val="0"/>
        <w:jc w:val="center"/>
        <w:rPr>
          <w:sz w:val="36"/>
          <w:szCs w:val="36"/>
        </w:rPr>
      </w:pPr>
      <w:r>
        <w:rPr>
          <w:rFonts w:ascii="仿宋" w:eastAsia="仿宋" w:hAnsi="仿宋" w:cs="仿宋" w:hint="eastAsia"/>
          <w:szCs w:val="21"/>
        </w:rPr>
        <w:t>注：学科代码及学科名称选自教育部《学位授予和人才培养学科目录（2011年）》</w:t>
      </w:r>
    </w:p>
    <w:p w:rsidR="001D6E6C" w:rsidRPr="00F06909" w:rsidRDefault="001D6E6C" w:rsidP="001D6E6C">
      <w:pPr>
        <w:snapToGrid w:val="0"/>
        <w:spacing w:line="520" w:lineRule="exact"/>
        <w:jc w:val="left"/>
        <w:rPr>
          <w:rFonts w:ascii="仿宋_GB2312" w:eastAsia="仿宋_GB2312" w:hAnsi="华文中宋" w:cs="华文中宋"/>
          <w:sz w:val="32"/>
          <w:szCs w:val="32"/>
        </w:rPr>
      </w:pPr>
      <w:r w:rsidRPr="00F06909">
        <w:rPr>
          <w:rFonts w:ascii="仿宋_GB2312" w:eastAsia="仿宋_GB2312" w:hAnsi="华文中宋" w:cs="华文中宋" w:hint="eastAsia"/>
          <w:sz w:val="32"/>
          <w:szCs w:val="32"/>
        </w:rPr>
        <w:lastRenderedPageBreak/>
        <w:t xml:space="preserve"> 附件2</w:t>
      </w:r>
    </w:p>
    <w:p w:rsidR="001D6E6C" w:rsidRDefault="001D6E6C" w:rsidP="001D6E6C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1D6E6C" w:rsidRDefault="001D6E6C" w:rsidP="001D6E6C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2017年度博士后创新人才支持计划重点资助的研究领域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1D6E6C" w:rsidRDefault="001D6E6C" w:rsidP="001D6E6C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1D6E6C" w:rsidRDefault="001D6E6C" w:rsidP="001D6E6C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1D6E6C" w:rsidRDefault="001D6E6C" w:rsidP="001D6E6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纳米科技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量子调控与量子信息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蛋白质机器与生命过程调控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干细胞及转化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依托大科学装置的前沿研究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全球变化及应对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发育的遗传与环境调控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合成生物学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基因编辑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深海、深地、深空、深蓝科学研究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物质深层次结构和宇宙大尺度物理研究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核心数学及应用数学</w:t>
      </w:r>
    </w:p>
    <w:p w:rsidR="001D6E6C" w:rsidRPr="003028E0" w:rsidRDefault="001D6E6C" w:rsidP="001D6E6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磁约束核聚变能发展</w:t>
      </w:r>
    </w:p>
    <w:p w:rsidR="001D6E6C" w:rsidRDefault="001D6E6C" w:rsidP="001D6E6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1D6E6C" w:rsidRPr="003028E0" w:rsidRDefault="001D6E6C" w:rsidP="001D6E6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现代农业技术</w:t>
      </w:r>
    </w:p>
    <w:p w:rsidR="001D6E6C" w:rsidRPr="003028E0" w:rsidRDefault="001D6E6C" w:rsidP="001D6E6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新一代信息技术</w:t>
      </w:r>
    </w:p>
    <w:p w:rsidR="001D6E6C" w:rsidRPr="003028E0" w:rsidRDefault="001D6E6C" w:rsidP="001D6E6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智能绿色服务制造技术</w:t>
      </w:r>
    </w:p>
    <w:p w:rsidR="001D6E6C" w:rsidRPr="003028E0" w:rsidRDefault="001D6E6C" w:rsidP="001D6E6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新材料技术</w:t>
      </w:r>
    </w:p>
    <w:p w:rsidR="001D6E6C" w:rsidRPr="003028E0" w:rsidRDefault="001D6E6C" w:rsidP="001D6E6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清洁高效能源技术</w:t>
      </w:r>
    </w:p>
    <w:p w:rsidR="001D6E6C" w:rsidRPr="003028E0" w:rsidRDefault="001D6E6C" w:rsidP="001D6E6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1D6E6C" w:rsidRPr="003028E0" w:rsidRDefault="001D6E6C" w:rsidP="001D6E6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先进高效生物技术</w:t>
      </w:r>
    </w:p>
    <w:p w:rsidR="001D6E6C" w:rsidRPr="003028E0" w:rsidRDefault="001D6E6C" w:rsidP="001D6E6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现代食品制造技术</w:t>
      </w:r>
    </w:p>
    <w:p w:rsidR="001D6E6C" w:rsidRPr="003028E0" w:rsidRDefault="001D6E6C" w:rsidP="001D6E6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/>
          <w:sz w:val="28"/>
          <w:szCs w:val="28"/>
        </w:rPr>
        <w:t>颠覆性技术</w:t>
      </w:r>
    </w:p>
    <w:p w:rsidR="001D6E6C" w:rsidRDefault="001D6E6C" w:rsidP="001D6E6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1D6E6C" w:rsidRPr="003028E0" w:rsidRDefault="001D6E6C" w:rsidP="001D6E6C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生态环保技术</w:t>
      </w:r>
    </w:p>
    <w:p w:rsidR="001D6E6C" w:rsidRPr="003028E0" w:rsidRDefault="001D6E6C" w:rsidP="001D6E6C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资源高效循环利用技术</w:t>
      </w:r>
    </w:p>
    <w:p w:rsidR="001D6E6C" w:rsidRPr="003028E0" w:rsidRDefault="001D6E6C" w:rsidP="001D6E6C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人口健康技术</w:t>
      </w:r>
    </w:p>
    <w:p w:rsidR="001D6E6C" w:rsidRPr="003028E0" w:rsidRDefault="001D6E6C" w:rsidP="001D6E6C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新型城镇化技术</w:t>
      </w:r>
    </w:p>
    <w:p w:rsidR="001D6E6C" w:rsidRPr="003028E0" w:rsidRDefault="001D6E6C" w:rsidP="001D6E6C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1D6E6C" w:rsidRDefault="001D6E6C" w:rsidP="001D6E6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1D6E6C" w:rsidRPr="003028E0" w:rsidRDefault="001D6E6C" w:rsidP="001D6E6C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海洋资源开发利用技术</w:t>
      </w:r>
    </w:p>
    <w:p w:rsidR="001D6E6C" w:rsidRPr="003028E0" w:rsidRDefault="001D6E6C" w:rsidP="001D6E6C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空天探测、开发和利用技术</w:t>
      </w:r>
    </w:p>
    <w:p w:rsidR="001D6E6C" w:rsidRPr="003028E0" w:rsidRDefault="001D6E6C" w:rsidP="001D6E6C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深地极地技术</w:t>
      </w:r>
    </w:p>
    <w:p w:rsidR="001D6E6C" w:rsidRPr="003028E0" w:rsidRDefault="001D6E6C" w:rsidP="001D6E6C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维护国家安全和支撑反恐的关键技术</w:t>
      </w:r>
    </w:p>
    <w:p w:rsidR="001D6E6C" w:rsidRDefault="001D6E6C" w:rsidP="001D6E6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核心电子器件、高端通用芯片及基础软件产品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极大规模集成电路制造装备及成套工艺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新一代宽带无线移动通信网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高档数控机床与基础制造装备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大型油气田及煤层气开发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大型先进</w:t>
      </w:r>
      <w:proofErr w:type="gramStart"/>
      <w:r w:rsidRPr="003028E0">
        <w:rPr>
          <w:rFonts w:ascii="楷体_GB2312" w:eastAsia="楷体_GB2312" w:hAnsi="仿宋" w:hint="eastAsia"/>
          <w:sz w:val="28"/>
          <w:szCs w:val="28"/>
        </w:rPr>
        <w:t>压水堆及高温</w:t>
      </w:r>
      <w:proofErr w:type="gramEnd"/>
      <w:r w:rsidRPr="003028E0">
        <w:rPr>
          <w:rFonts w:ascii="楷体_GB2312" w:eastAsia="楷体_GB2312" w:hAnsi="仿宋" w:hint="eastAsia"/>
          <w:sz w:val="28"/>
          <w:szCs w:val="28"/>
        </w:rPr>
        <w:t>气冷堆核电站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水体污染控制与治理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转基因生物新品种培育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重大新药创制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艾滋病和病毒性肝炎等重大传染病防治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lastRenderedPageBreak/>
        <w:t>大型飞机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高分辨率对地观测系统</w:t>
      </w:r>
    </w:p>
    <w:p w:rsidR="001D6E6C" w:rsidRPr="003028E0" w:rsidRDefault="001D6E6C" w:rsidP="001D6E6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载人</w:t>
      </w:r>
      <w:proofErr w:type="gramStart"/>
      <w:r w:rsidRPr="003028E0">
        <w:rPr>
          <w:rFonts w:ascii="楷体_GB2312" w:eastAsia="楷体_GB2312" w:hAnsi="仿宋" w:hint="eastAsia"/>
          <w:sz w:val="28"/>
          <w:szCs w:val="28"/>
        </w:rPr>
        <w:t>航天与探月工</w:t>
      </w:r>
      <w:proofErr w:type="gramEnd"/>
      <w:r w:rsidRPr="003028E0">
        <w:rPr>
          <w:rFonts w:ascii="楷体_GB2312" w:eastAsia="楷体_GB2312" w:hAnsi="仿宋" w:hint="eastAsia"/>
          <w:sz w:val="28"/>
          <w:szCs w:val="28"/>
        </w:rPr>
        <w:t>程</w:t>
      </w:r>
    </w:p>
    <w:p w:rsidR="001D6E6C" w:rsidRDefault="001D6E6C" w:rsidP="001D6E6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1D6E6C" w:rsidRPr="003028E0" w:rsidRDefault="001D6E6C" w:rsidP="001D6E6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农业生物遗传改良和可持续发展</w:t>
      </w:r>
    </w:p>
    <w:p w:rsidR="001D6E6C" w:rsidRPr="003028E0" w:rsidRDefault="001D6E6C" w:rsidP="001D6E6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能源高效洁净利用与转化的物理化学基础</w:t>
      </w:r>
    </w:p>
    <w:p w:rsidR="001D6E6C" w:rsidRPr="003028E0" w:rsidRDefault="001D6E6C" w:rsidP="001D6E6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面向未来人机物融合的信息科学</w:t>
      </w:r>
    </w:p>
    <w:p w:rsidR="001D6E6C" w:rsidRPr="003028E0" w:rsidRDefault="001D6E6C" w:rsidP="001D6E6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地球系统过程与资源、环境和灾害效应</w:t>
      </w:r>
    </w:p>
    <w:p w:rsidR="001D6E6C" w:rsidRPr="003028E0" w:rsidRDefault="001D6E6C" w:rsidP="001D6E6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新材料设计与制备新原理和新方法</w:t>
      </w:r>
    </w:p>
    <w:p w:rsidR="001D6E6C" w:rsidRPr="003028E0" w:rsidRDefault="001D6E6C" w:rsidP="001D6E6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极端环境条件下的制造</w:t>
      </w:r>
    </w:p>
    <w:p w:rsidR="001D6E6C" w:rsidRPr="003028E0" w:rsidRDefault="001D6E6C" w:rsidP="001D6E6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重大工程复杂系统的灾变形成及预测</w:t>
      </w:r>
    </w:p>
    <w:p w:rsidR="001D6E6C" w:rsidRPr="003028E0" w:rsidRDefault="001D6E6C" w:rsidP="001D6E6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航空航天重大力学问题</w:t>
      </w:r>
    </w:p>
    <w:p w:rsidR="001D6E6C" w:rsidRPr="003028E0" w:rsidRDefault="001D6E6C" w:rsidP="001D6E6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楷体_GB2312" w:eastAsia="楷体_GB2312" w:hAnsi="仿宋"/>
          <w:sz w:val="28"/>
          <w:szCs w:val="28"/>
        </w:rPr>
      </w:pPr>
      <w:r w:rsidRPr="003028E0">
        <w:rPr>
          <w:rFonts w:ascii="楷体_GB2312" w:eastAsia="楷体_GB2312" w:hAnsi="仿宋" w:hint="eastAsia"/>
          <w:sz w:val="28"/>
          <w:szCs w:val="28"/>
        </w:rPr>
        <w:t>医学免疫学问题</w:t>
      </w:r>
    </w:p>
    <w:p w:rsidR="001D6E6C" w:rsidRDefault="001D6E6C" w:rsidP="001D6E6C">
      <w:pPr>
        <w:tabs>
          <w:tab w:val="left" w:pos="1095"/>
        </w:tabs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1D6E6C" w:rsidRDefault="001D6E6C" w:rsidP="001D6E6C"/>
    <w:p w:rsidR="0065109A" w:rsidRDefault="001D6E6C"/>
    <w:sectPr w:rsidR="0065109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909" w:rsidRDefault="001D6E6C">
    <w:pPr>
      <w:pStyle w:val="a3"/>
      <w:rPr>
        <w:rFonts w:ascii="仿宋" w:eastAsia="仿宋" w:hAnsi="仿宋" w:cs="仿宋"/>
        <w:szCs w:val="21"/>
      </w:rPr>
    </w:pPr>
    <w:r>
      <w:rPr>
        <w:rFonts w:ascii="仿宋" w:eastAsia="仿宋" w:hAnsi="仿宋" w:cs="仿宋" w:hint="eastAsia"/>
        <w:szCs w:val="21"/>
      </w:rPr>
      <w:t xml:space="preserve"> </w:t>
    </w:r>
  </w:p>
  <w:p w:rsidR="00F06909" w:rsidRDefault="001D6E6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6C"/>
    <w:rsid w:val="00192A2C"/>
    <w:rsid w:val="001D6E6C"/>
    <w:rsid w:val="00EF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6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6E6C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1D6E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6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6E6C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1D6E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1</cp:revision>
  <dcterms:created xsi:type="dcterms:W3CDTF">2017-01-23T08:12:00Z</dcterms:created>
  <dcterms:modified xsi:type="dcterms:W3CDTF">2017-01-23T08:13:00Z</dcterms:modified>
</cp:coreProperties>
</file>