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195" w:rsidRPr="001D508D" w:rsidRDefault="008D6195" w:rsidP="008D6195">
      <w:pPr>
        <w:jc w:val="center"/>
        <w:rPr>
          <w:rFonts w:ascii="黑体" w:eastAsia="黑体"/>
          <w:b/>
          <w:sz w:val="32"/>
          <w:szCs w:val="32"/>
        </w:rPr>
      </w:pPr>
      <w:r>
        <w:rPr>
          <w:rFonts w:ascii="黑体" w:eastAsia="黑体" w:hint="eastAsia"/>
          <w:b/>
          <w:sz w:val="32"/>
          <w:szCs w:val="32"/>
        </w:rPr>
        <w:t>地表过程分析与模拟教育部重点实验室青年</w:t>
      </w:r>
      <w:r w:rsidRPr="001D508D">
        <w:rPr>
          <w:rFonts w:ascii="黑体" w:eastAsia="黑体" w:hint="eastAsia"/>
          <w:b/>
          <w:sz w:val="32"/>
          <w:szCs w:val="32"/>
        </w:rPr>
        <w:t>基金管理</w:t>
      </w:r>
      <w:r>
        <w:rPr>
          <w:rFonts w:ascii="黑体" w:eastAsia="黑体" w:hint="eastAsia"/>
          <w:b/>
          <w:sz w:val="32"/>
          <w:szCs w:val="32"/>
        </w:rPr>
        <w:t>办法</w:t>
      </w:r>
    </w:p>
    <w:p w:rsidR="008D6195" w:rsidRDefault="008D6195" w:rsidP="008D6195">
      <w:pPr>
        <w:spacing w:line="360" w:lineRule="auto"/>
        <w:ind w:firstLineChars="196" w:firstLine="412"/>
        <w:rPr>
          <w:rFonts w:ascii="宋体" w:hAnsi="宋体"/>
          <w:szCs w:val="21"/>
        </w:rPr>
      </w:pPr>
    </w:p>
    <w:p w:rsidR="008D6195" w:rsidRPr="00C048D5" w:rsidRDefault="008D6195" w:rsidP="008D6195">
      <w:pPr>
        <w:spacing w:line="360" w:lineRule="auto"/>
        <w:ind w:firstLineChars="196" w:firstLine="470"/>
        <w:rPr>
          <w:rFonts w:ascii="宋体" w:hAnsi="宋体"/>
          <w:sz w:val="24"/>
        </w:rPr>
      </w:pPr>
      <w:r w:rsidRPr="00C048D5">
        <w:rPr>
          <w:rFonts w:ascii="宋体" w:hAnsi="宋体" w:hint="eastAsia"/>
          <w:sz w:val="24"/>
        </w:rPr>
        <w:t>地表过程分析与模拟教育部重点实验室设立</w:t>
      </w:r>
      <w:r>
        <w:rPr>
          <w:rFonts w:ascii="宋体" w:hAnsi="宋体" w:hint="eastAsia"/>
          <w:sz w:val="24"/>
        </w:rPr>
        <w:t>青年</w:t>
      </w:r>
      <w:r w:rsidRPr="00C048D5">
        <w:rPr>
          <w:rFonts w:ascii="宋体" w:hAnsi="宋体" w:hint="eastAsia"/>
          <w:sz w:val="24"/>
        </w:rPr>
        <w:t>基金的目的旨在</w:t>
      </w:r>
      <w:r>
        <w:rPr>
          <w:rFonts w:ascii="宋体" w:hAnsi="宋体" w:hint="eastAsia"/>
          <w:sz w:val="24"/>
        </w:rPr>
        <w:t>鼓励实验室青年教师开展创新性研究，同时也支持城市与环境学院各</w:t>
      </w:r>
      <w:r w:rsidRPr="00C048D5">
        <w:rPr>
          <w:rFonts w:ascii="宋体" w:hAnsi="宋体" w:hint="eastAsia"/>
          <w:sz w:val="24"/>
        </w:rPr>
        <w:t>学科之间的学术交流，以利于实验室的发展和高水平成果的产生。</w:t>
      </w:r>
    </w:p>
    <w:p w:rsidR="008D6195" w:rsidRPr="00C048D5" w:rsidRDefault="008D6195" w:rsidP="008D6195">
      <w:pPr>
        <w:numPr>
          <w:ilvl w:val="0"/>
          <w:numId w:val="1"/>
        </w:numPr>
        <w:tabs>
          <w:tab w:val="left" w:pos="900"/>
        </w:tabs>
        <w:spacing w:line="360" w:lineRule="auto"/>
        <w:ind w:hanging="60"/>
        <w:rPr>
          <w:b/>
          <w:sz w:val="24"/>
        </w:rPr>
      </w:pPr>
      <w:r w:rsidRPr="00C048D5">
        <w:rPr>
          <w:rFonts w:hint="eastAsia"/>
          <w:b/>
          <w:sz w:val="24"/>
        </w:rPr>
        <w:t>申请与审批</w:t>
      </w:r>
    </w:p>
    <w:p w:rsidR="008D6195" w:rsidRDefault="008D6195" w:rsidP="008D6195">
      <w:pPr>
        <w:widowControl/>
        <w:spacing w:line="360" w:lineRule="auto"/>
        <w:ind w:firstLineChars="200" w:firstLine="480"/>
        <w:rPr>
          <w:rFonts w:ascii="宋体" w:hAnsi="宋体"/>
          <w:sz w:val="24"/>
        </w:rPr>
      </w:pPr>
      <w:r w:rsidRPr="00C048D5">
        <w:rPr>
          <w:rFonts w:ascii="宋体" w:hAnsi="宋体" w:hint="eastAsia"/>
          <w:sz w:val="24"/>
        </w:rPr>
        <w:t>1．</w:t>
      </w:r>
      <w:r>
        <w:rPr>
          <w:rFonts w:ascii="宋体" w:hAnsi="宋体" w:hint="eastAsia"/>
          <w:sz w:val="24"/>
        </w:rPr>
        <w:t>北京大学城市与环境学院</w:t>
      </w:r>
      <w:r w:rsidRPr="00C048D5">
        <w:rPr>
          <w:rFonts w:ascii="宋体" w:hAnsi="宋体" w:hint="eastAsia"/>
          <w:sz w:val="24"/>
        </w:rPr>
        <w:t>的</w:t>
      </w:r>
      <w:r>
        <w:rPr>
          <w:rFonts w:ascii="宋体" w:hAnsi="宋体" w:hint="eastAsia"/>
          <w:sz w:val="24"/>
        </w:rPr>
        <w:t>教师或博士后</w:t>
      </w:r>
      <w:r w:rsidRPr="00C048D5">
        <w:rPr>
          <w:rFonts w:ascii="宋体" w:hAnsi="宋体" w:hint="eastAsia"/>
          <w:sz w:val="24"/>
        </w:rPr>
        <w:t>，</w:t>
      </w:r>
      <w:r>
        <w:rPr>
          <w:rFonts w:ascii="宋体" w:hAnsi="宋体" w:hint="eastAsia"/>
          <w:sz w:val="24"/>
        </w:rPr>
        <w:t>年龄不超过40岁，申请题目符合《</w:t>
      </w:r>
      <w:r w:rsidRPr="00C048D5">
        <w:rPr>
          <w:rFonts w:ascii="宋体" w:hAnsi="宋体" w:hint="eastAsia"/>
          <w:sz w:val="24"/>
        </w:rPr>
        <w:t>地表过程分析与模拟教育部重点实验室</w:t>
      </w:r>
      <w:r>
        <w:rPr>
          <w:rFonts w:ascii="宋体" w:hAnsi="宋体" w:hint="eastAsia"/>
          <w:sz w:val="24"/>
        </w:rPr>
        <w:t>青年</w:t>
      </w:r>
      <w:r w:rsidRPr="00C048D5">
        <w:rPr>
          <w:rFonts w:ascii="宋体" w:hAnsi="宋体" w:hint="eastAsia"/>
          <w:sz w:val="24"/>
        </w:rPr>
        <w:t>基金申请指南</w:t>
      </w:r>
      <w:r>
        <w:rPr>
          <w:rFonts w:ascii="宋体" w:hAnsi="宋体" w:hint="eastAsia"/>
          <w:sz w:val="24"/>
        </w:rPr>
        <w:t>》，</w:t>
      </w:r>
      <w:r w:rsidRPr="00C048D5">
        <w:rPr>
          <w:rFonts w:ascii="宋体" w:hAnsi="宋体" w:hint="eastAsia"/>
          <w:sz w:val="24"/>
        </w:rPr>
        <w:t>均可申请本实验室</w:t>
      </w:r>
      <w:r>
        <w:rPr>
          <w:rFonts w:ascii="宋体" w:hAnsi="宋体" w:hint="eastAsia"/>
          <w:sz w:val="24"/>
        </w:rPr>
        <w:t>青年</w:t>
      </w:r>
      <w:r w:rsidRPr="00C048D5">
        <w:rPr>
          <w:rFonts w:ascii="宋体" w:hAnsi="宋体" w:hint="eastAsia"/>
          <w:sz w:val="24"/>
        </w:rPr>
        <w:t>基金</w:t>
      </w:r>
      <w:r>
        <w:rPr>
          <w:rFonts w:ascii="宋体" w:hAnsi="宋体" w:hint="eastAsia"/>
          <w:sz w:val="24"/>
        </w:rPr>
        <w:t>的资助，每年将有一个项目支持非本实验室的城市与环境学院其他专业教师或博士后</w:t>
      </w:r>
      <w:r w:rsidRPr="00C048D5">
        <w:rPr>
          <w:rFonts w:ascii="宋体" w:hAnsi="宋体" w:hint="eastAsia"/>
          <w:sz w:val="24"/>
        </w:rPr>
        <w:t>。</w:t>
      </w:r>
    </w:p>
    <w:p w:rsidR="008D6195" w:rsidRDefault="008D6195" w:rsidP="008D6195">
      <w:pPr>
        <w:widowControl/>
        <w:spacing w:line="360" w:lineRule="auto"/>
        <w:ind w:firstLineChars="200" w:firstLine="480"/>
        <w:rPr>
          <w:rFonts w:ascii="宋体" w:hAnsi="宋体"/>
          <w:sz w:val="24"/>
        </w:rPr>
      </w:pPr>
      <w:r>
        <w:rPr>
          <w:rFonts w:ascii="宋体" w:hAnsi="宋体" w:hint="eastAsia"/>
          <w:sz w:val="24"/>
        </w:rPr>
        <w:t>2</w:t>
      </w:r>
      <w:r w:rsidRPr="00C048D5">
        <w:rPr>
          <w:rFonts w:ascii="宋体" w:hAnsi="宋体" w:hint="eastAsia"/>
          <w:sz w:val="24"/>
        </w:rPr>
        <w:t>．申请者的研究课题应有</w:t>
      </w:r>
      <w:r>
        <w:rPr>
          <w:rFonts w:ascii="宋体" w:hAnsi="宋体" w:hint="eastAsia"/>
          <w:sz w:val="24"/>
        </w:rPr>
        <w:t>清晰的研究目标、充实的研究内容、</w:t>
      </w:r>
      <w:r w:rsidRPr="00C048D5">
        <w:rPr>
          <w:rFonts w:ascii="宋体" w:hAnsi="宋体" w:hint="eastAsia"/>
          <w:sz w:val="24"/>
        </w:rPr>
        <w:t>切实可行的技术路线</w:t>
      </w:r>
      <w:r>
        <w:rPr>
          <w:rFonts w:ascii="宋体" w:hAnsi="宋体" w:hint="eastAsia"/>
          <w:sz w:val="24"/>
        </w:rPr>
        <w:t>和明确的创新点</w:t>
      </w:r>
      <w:r w:rsidRPr="00C048D5">
        <w:rPr>
          <w:rFonts w:ascii="宋体" w:hAnsi="宋体" w:hint="eastAsia"/>
          <w:sz w:val="24"/>
        </w:rPr>
        <w:t>，研究期限一般为2年</w:t>
      </w:r>
      <w:r>
        <w:rPr>
          <w:rFonts w:ascii="宋体" w:hAnsi="宋体" w:hint="eastAsia"/>
          <w:sz w:val="24"/>
        </w:rPr>
        <w:t>，课题启动时间一般为每年的</w:t>
      </w:r>
      <w:r w:rsidR="00083606">
        <w:rPr>
          <w:rFonts w:ascii="宋体" w:hAnsi="宋体" w:hint="eastAsia"/>
          <w:sz w:val="24"/>
        </w:rPr>
        <w:t>5</w:t>
      </w:r>
      <w:r>
        <w:rPr>
          <w:rFonts w:ascii="宋体" w:hAnsi="宋体" w:hint="eastAsia"/>
          <w:sz w:val="24"/>
        </w:rPr>
        <w:t>月</w:t>
      </w:r>
      <w:r w:rsidRPr="00C048D5">
        <w:rPr>
          <w:rFonts w:ascii="宋体" w:hAnsi="宋体" w:hint="eastAsia"/>
          <w:sz w:val="24"/>
        </w:rPr>
        <w:t>。</w:t>
      </w:r>
    </w:p>
    <w:p w:rsidR="008D6195" w:rsidRPr="00C048D5" w:rsidRDefault="008D6195" w:rsidP="008D6195">
      <w:pPr>
        <w:spacing w:line="360" w:lineRule="auto"/>
        <w:ind w:firstLineChars="200" w:firstLine="480"/>
        <w:rPr>
          <w:rFonts w:ascii="宋体" w:hAnsi="宋体"/>
          <w:sz w:val="24"/>
        </w:rPr>
      </w:pPr>
      <w:r>
        <w:rPr>
          <w:rFonts w:ascii="宋体" w:hAnsi="宋体" w:hint="eastAsia"/>
          <w:sz w:val="24"/>
        </w:rPr>
        <w:t>3</w:t>
      </w:r>
      <w:r w:rsidRPr="00C048D5">
        <w:rPr>
          <w:rFonts w:ascii="宋体" w:hAnsi="宋体" w:hint="eastAsia"/>
          <w:sz w:val="24"/>
        </w:rPr>
        <w:t>．申请者根据</w:t>
      </w:r>
      <w:r>
        <w:rPr>
          <w:rFonts w:ascii="宋体" w:hAnsi="宋体" w:hint="eastAsia"/>
          <w:sz w:val="24"/>
        </w:rPr>
        <w:t>《</w:t>
      </w:r>
      <w:r w:rsidRPr="00C048D5">
        <w:rPr>
          <w:rFonts w:ascii="宋体" w:hAnsi="宋体" w:hint="eastAsia"/>
          <w:sz w:val="24"/>
        </w:rPr>
        <w:t>地表过程分析与模拟教育部重点实验室</w:t>
      </w:r>
      <w:r>
        <w:rPr>
          <w:rFonts w:ascii="宋体" w:hAnsi="宋体" w:hint="eastAsia"/>
          <w:sz w:val="24"/>
        </w:rPr>
        <w:t>青年</w:t>
      </w:r>
      <w:r w:rsidRPr="00C048D5">
        <w:rPr>
          <w:rFonts w:ascii="宋体" w:hAnsi="宋体" w:hint="eastAsia"/>
          <w:sz w:val="24"/>
        </w:rPr>
        <w:t>基金申请指南</w:t>
      </w:r>
      <w:r>
        <w:rPr>
          <w:rFonts w:ascii="宋体" w:hAnsi="宋体" w:hint="eastAsia"/>
          <w:sz w:val="24"/>
        </w:rPr>
        <w:t>》</w:t>
      </w:r>
      <w:r w:rsidRPr="00C048D5">
        <w:rPr>
          <w:rFonts w:ascii="宋体" w:hAnsi="宋体" w:hint="eastAsia"/>
          <w:sz w:val="24"/>
        </w:rPr>
        <w:t>拟定研究课题，并填写《地表过程分析与模拟教育部重点实验室</w:t>
      </w:r>
      <w:r>
        <w:rPr>
          <w:rFonts w:ascii="宋体" w:hAnsi="宋体" w:hint="eastAsia"/>
          <w:sz w:val="24"/>
        </w:rPr>
        <w:t>青年</w:t>
      </w:r>
      <w:r w:rsidRPr="00C048D5">
        <w:rPr>
          <w:rFonts w:hint="eastAsia"/>
          <w:sz w:val="24"/>
        </w:rPr>
        <w:t>基金</w:t>
      </w:r>
      <w:r w:rsidRPr="00C048D5">
        <w:rPr>
          <w:rFonts w:ascii="宋体" w:hAnsi="宋体" w:hint="eastAsia"/>
          <w:sz w:val="24"/>
        </w:rPr>
        <w:t>申请书》</w:t>
      </w:r>
      <w:r>
        <w:rPr>
          <w:rFonts w:ascii="宋体" w:hAnsi="宋体" w:hint="eastAsia"/>
          <w:sz w:val="24"/>
        </w:rPr>
        <w:t>二</w:t>
      </w:r>
      <w:r w:rsidRPr="00C048D5">
        <w:rPr>
          <w:rFonts w:ascii="宋体" w:hAnsi="宋体" w:hint="eastAsia"/>
          <w:sz w:val="24"/>
        </w:rPr>
        <w:t>份，于每年</w:t>
      </w:r>
      <w:r w:rsidR="00083606">
        <w:rPr>
          <w:rFonts w:ascii="宋体" w:hAnsi="宋体" w:hint="eastAsia"/>
          <w:sz w:val="24"/>
        </w:rPr>
        <w:t>5月底</w:t>
      </w:r>
      <w:r w:rsidRPr="00C048D5">
        <w:rPr>
          <w:rFonts w:ascii="宋体" w:hAnsi="宋体" w:hint="eastAsia"/>
          <w:sz w:val="24"/>
        </w:rPr>
        <w:t>前</w:t>
      </w:r>
      <w:r>
        <w:rPr>
          <w:rFonts w:ascii="宋体" w:hAnsi="宋体" w:hint="eastAsia"/>
          <w:sz w:val="24"/>
        </w:rPr>
        <w:t>提交到</w:t>
      </w:r>
      <w:r w:rsidRPr="00C048D5">
        <w:rPr>
          <w:rFonts w:ascii="宋体" w:hAnsi="宋体" w:hint="eastAsia"/>
          <w:sz w:val="24"/>
        </w:rPr>
        <w:t>本实验室</w:t>
      </w:r>
      <w:r>
        <w:rPr>
          <w:rFonts w:ascii="宋体" w:hAnsi="宋体" w:hint="eastAsia"/>
          <w:sz w:val="24"/>
        </w:rPr>
        <w:t>管理员处</w:t>
      </w:r>
      <w:r w:rsidR="00083606">
        <w:rPr>
          <w:rFonts w:ascii="宋体" w:hAnsi="宋体" w:hint="eastAsia"/>
          <w:sz w:val="24"/>
        </w:rPr>
        <w:t>，具体时间以通知为准</w:t>
      </w:r>
      <w:r w:rsidRPr="00C048D5">
        <w:rPr>
          <w:rFonts w:ascii="宋体" w:hAnsi="宋体" w:hint="eastAsia"/>
          <w:sz w:val="24"/>
        </w:rPr>
        <w:t>。</w:t>
      </w:r>
    </w:p>
    <w:p w:rsidR="008D6195" w:rsidRPr="00C048D5" w:rsidRDefault="008D6195" w:rsidP="008D6195">
      <w:pPr>
        <w:spacing w:line="360" w:lineRule="auto"/>
        <w:ind w:firstLineChars="200" w:firstLine="480"/>
        <w:rPr>
          <w:rFonts w:ascii="宋体" w:hAnsi="宋体"/>
          <w:sz w:val="24"/>
        </w:rPr>
      </w:pPr>
      <w:r>
        <w:rPr>
          <w:rFonts w:ascii="宋体" w:hAnsi="宋体" w:hint="eastAsia"/>
          <w:sz w:val="24"/>
        </w:rPr>
        <w:t>4</w:t>
      </w:r>
      <w:r w:rsidRPr="00C048D5">
        <w:rPr>
          <w:rFonts w:ascii="宋体" w:hAnsi="宋体" w:hint="eastAsia"/>
          <w:sz w:val="24"/>
        </w:rPr>
        <w:t>．申请的研究课题由地表过程分析与模拟</w:t>
      </w:r>
      <w:r w:rsidRPr="00C048D5">
        <w:rPr>
          <w:rFonts w:hint="eastAsia"/>
          <w:sz w:val="24"/>
        </w:rPr>
        <w:t>教育部重点实验室</w:t>
      </w:r>
      <w:r>
        <w:rPr>
          <w:rFonts w:hint="eastAsia"/>
          <w:sz w:val="24"/>
        </w:rPr>
        <w:t>主任办公会审批，并报实验室</w:t>
      </w:r>
      <w:r w:rsidRPr="00C048D5">
        <w:rPr>
          <w:rFonts w:ascii="宋体" w:hAnsi="宋体" w:hint="eastAsia"/>
          <w:sz w:val="24"/>
        </w:rPr>
        <w:t>学术委员会</w:t>
      </w:r>
      <w:r>
        <w:rPr>
          <w:rFonts w:ascii="宋体" w:hAnsi="宋体" w:hint="eastAsia"/>
          <w:sz w:val="24"/>
        </w:rPr>
        <w:t>核准</w:t>
      </w:r>
      <w:r w:rsidRPr="00C048D5">
        <w:rPr>
          <w:rFonts w:ascii="宋体" w:hAnsi="宋体" w:hint="eastAsia"/>
          <w:sz w:val="24"/>
        </w:rPr>
        <w:t>。</w:t>
      </w:r>
    </w:p>
    <w:p w:rsidR="008D6195" w:rsidRPr="00C048D5" w:rsidRDefault="008D6195" w:rsidP="008D6195">
      <w:pPr>
        <w:numPr>
          <w:ilvl w:val="0"/>
          <w:numId w:val="1"/>
        </w:numPr>
        <w:tabs>
          <w:tab w:val="left" w:pos="900"/>
        </w:tabs>
        <w:spacing w:line="360" w:lineRule="auto"/>
        <w:ind w:hanging="60"/>
        <w:rPr>
          <w:b/>
          <w:sz w:val="24"/>
        </w:rPr>
      </w:pPr>
      <w:r w:rsidRPr="00C048D5">
        <w:rPr>
          <w:rFonts w:hint="eastAsia"/>
          <w:b/>
          <w:sz w:val="24"/>
        </w:rPr>
        <w:t>经费使用与管理</w:t>
      </w:r>
    </w:p>
    <w:p w:rsidR="008D6195" w:rsidRPr="00C048D5" w:rsidRDefault="008D6195" w:rsidP="008D6195">
      <w:pPr>
        <w:spacing w:line="360" w:lineRule="auto"/>
        <w:ind w:firstLineChars="200" w:firstLine="480"/>
        <w:rPr>
          <w:rFonts w:ascii="宋体" w:hAnsi="宋体"/>
          <w:sz w:val="24"/>
        </w:rPr>
      </w:pPr>
      <w:r w:rsidRPr="00C048D5">
        <w:rPr>
          <w:rFonts w:ascii="宋体" w:hAnsi="宋体" w:cs="宋体" w:hint="eastAsia"/>
          <w:kern w:val="0"/>
          <w:sz w:val="24"/>
        </w:rPr>
        <w:t>1．</w:t>
      </w:r>
      <w:r w:rsidRPr="00C048D5">
        <w:rPr>
          <w:rFonts w:ascii="宋体" w:hAnsi="宋体" w:hint="eastAsia"/>
          <w:sz w:val="24"/>
        </w:rPr>
        <w:t>本实验室提供的</w:t>
      </w:r>
      <w:r>
        <w:rPr>
          <w:rFonts w:ascii="宋体" w:hAnsi="宋体" w:hint="eastAsia"/>
          <w:sz w:val="24"/>
        </w:rPr>
        <w:t>青年</w:t>
      </w:r>
      <w:r w:rsidRPr="00C048D5">
        <w:rPr>
          <w:rFonts w:ascii="宋体" w:hAnsi="宋体" w:hint="eastAsia"/>
          <w:sz w:val="24"/>
        </w:rPr>
        <w:t>基金，用于和课题相关的科研业务费、学术活动费、小型仪器购置费、实验室公共设施的维护费、管理费等</w:t>
      </w:r>
      <w:r>
        <w:rPr>
          <w:rFonts w:ascii="宋体" w:hAnsi="宋体" w:hint="eastAsia"/>
          <w:sz w:val="24"/>
        </w:rPr>
        <w:t>的支出</w:t>
      </w:r>
      <w:r w:rsidRPr="00C048D5">
        <w:rPr>
          <w:rFonts w:ascii="宋体" w:hAnsi="宋体" w:hint="eastAsia"/>
          <w:sz w:val="24"/>
        </w:rPr>
        <w:t>。</w:t>
      </w:r>
    </w:p>
    <w:p w:rsidR="008D6195" w:rsidRDefault="008D6195" w:rsidP="008D6195">
      <w:pPr>
        <w:spacing w:line="360" w:lineRule="auto"/>
        <w:ind w:firstLineChars="200" w:firstLine="480"/>
        <w:rPr>
          <w:rFonts w:ascii="宋体" w:hAnsi="宋体" w:cs="宋体"/>
          <w:kern w:val="0"/>
          <w:sz w:val="24"/>
        </w:rPr>
      </w:pPr>
      <w:r w:rsidRPr="00C048D5">
        <w:rPr>
          <w:rFonts w:ascii="宋体" w:hAnsi="宋体" w:cs="宋体" w:hint="eastAsia"/>
          <w:kern w:val="0"/>
          <w:sz w:val="24"/>
        </w:rPr>
        <w:t>2．</w:t>
      </w:r>
      <w:r>
        <w:rPr>
          <w:rFonts w:ascii="宋体" w:hAnsi="宋体" w:cs="宋体" w:hint="eastAsia"/>
          <w:kern w:val="0"/>
          <w:sz w:val="24"/>
        </w:rPr>
        <w:t>课题费留在北京大学城市与环境学院账户上，由课题组按照北京大学财务管理规定使用。</w:t>
      </w:r>
    </w:p>
    <w:p w:rsidR="008D6195" w:rsidRPr="00C048D5" w:rsidRDefault="008D6195" w:rsidP="008D6195">
      <w:pPr>
        <w:spacing w:line="360" w:lineRule="auto"/>
        <w:ind w:firstLineChars="200" w:firstLine="480"/>
        <w:rPr>
          <w:rFonts w:ascii="宋体" w:hAnsi="宋体"/>
          <w:sz w:val="24"/>
        </w:rPr>
      </w:pPr>
      <w:r w:rsidRPr="00C048D5">
        <w:rPr>
          <w:rFonts w:ascii="宋体" w:hAnsi="宋体" w:hint="eastAsia"/>
          <w:sz w:val="24"/>
        </w:rPr>
        <w:t>3．利用</w:t>
      </w:r>
      <w:r>
        <w:rPr>
          <w:rFonts w:ascii="宋体" w:hAnsi="宋体" w:hint="eastAsia"/>
          <w:sz w:val="24"/>
        </w:rPr>
        <w:t>青年</w:t>
      </w:r>
      <w:r w:rsidRPr="00C048D5">
        <w:rPr>
          <w:rFonts w:ascii="宋体" w:hAnsi="宋体" w:hint="eastAsia"/>
          <w:sz w:val="24"/>
        </w:rPr>
        <w:t>基金购置的设备归本实验室所有。</w:t>
      </w:r>
    </w:p>
    <w:p w:rsidR="008D6195" w:rsidRPr="00C048D5" w:rsidRDefault="008D6195" w:rsidP="008D6195">
      <w:pPr>
        <w:numPr>
          <w:ilvl w:val="0"/>
          <w:numId w:val="1"/>
        </w:numPr>
        <w:tabs>
          <w:tab w:val="left" w:pos="900"/>
        </w:tabs>
        <w:spacing w:line="360" w:lineRule="auto"/>
        <w:ind w:hanging="60"/>
        <w:rPr>
          <w:b/>
          <w:sz w:val="24"/>
        </w:rPr>
      </w:pPr>
      <w:r w:rsidRPr="00C048D5">
        <w:rPr>
          <w:rFonts w:hint="eastAsia"/>
          <w:b/>
          <w:sz w:val="24"/>
        </w:rPr>
        <w:t>课题管理</w:t>
      </w:r>
    </w:p>
    <w:p w:rsidR="008D6195" w:rsidRPr="00C048D5" w:rsidRDefault="008D6195" w:rsidP="008D6195">
      <w:pPr>
        <w:numPr>
          <w:ilvl w:val="0"/>
          <w:numId w:val="2"/>
        </w:numPr>
        <w:tabs>
          <w:tab w:val="clear" w:pos="360"/>
          <w:tab w:val="num" w:pos="0"/>
        </w:tabs>
        <w:spacing w:line="360" w:lineRule="auto"/>
        <w:ind w:left="0" w:firstLineChars="171" w:firstLine="410"/>
        <w:rPr>
          <w:rFonts w:ascii="宋体" w:hAnsi="宋体"/>
          <w:sz w:val="24"/>
        </w:rPr>
      </w:pPr>
      <w:r w:rsidRPr="00C048D5">
        <w:rPr>
          <w:rFonts w:ascii="宋体" w:hAnsi="宋体" w:hint="eastAsia"/>
          <w:sz w:val="24"/>
        </w:rPr>
        <w:t>实验室将依照年度计划，定期检查各课题的执行情况，对执行差的课题，实验室有权终止资助。</w:t>
      </w:r>
    </w:p>
    <w:p w:rsidR="008D6195" w:rsidRPr="00C048D5" w:rsidRDefault="008D6195" w:rsidP="008D6195">
      <w:pPr>
        <w:numPr>
          <w:ilvl w:val="0"/>
          <w:numId w:val="2"/>
        </w:numPr>
        <w:tabs>
          <w:tab w:val="clear" w:pos="360"/>
          <w:tab w:val="num" w:pos="0"/>
        </w:tabs>
        <w:spacing w:line="360" w:lineRule="auto"/>
        <w:ind w:left="0" w:firstLineChars="171" w:firstLine="410"/>
        <w:rPr>
          <w:rFonts w:ascii="宋体" w:hAnsi="宋体"/>
          <w:color w:val="000000"/>
          <w:sz w:val="24"/>
        </w:rPr>
      </w:pPr>
      <w:r w:rsidRPr="00C048D5">
        <w:rPr>
          <w:color w:val="000000"/>
          <w:sz w:val="24"/>
        </w:rPr>
        <w:t>研究工作结束后</w:t>
      </w:r>
      <w:r>
        <w:rPr>
          <w:rFonts w:hint="eastAsia"/>
          <w:color w:val="000000"/>
          <w:sz w:val="24"/>
        </w:rPr>
        <w:t>的三个月内</w:t>
      </w:r>
      <w:r w:rsidRPr="00C048D5">
        <w:rPr>
          <w:color w:val="000000"/>
          <w:sz w:val="24"/>
        </w:rPr>
        <w:t>，</w:t>
      </w:r>
      <w:r w:rsidRPr="00C048D5">
        <w:rPr>
          <w:rFonts w:ascii="宋体" w:hAnsi="宋体" w:hint="eastAsia"/>
          <w:color w:val="000000"/>
          <w:sz w:val="24"/>
        </w:rPr>
        <w:t>课题负责人需提交</w:t>
      </w:r>
      <w:r>
        <w:rPr>
          <w:rFonts w:ascii="宋体" w:hAnsi="宋体" w:hint="eastAsia"/>
          <w:color w:val="000000"/>
          <w:sz w:val="24"/>
        </w:rPr>
        <w:t>《</w:t>
      </w:r>
      <w:r w:rsidRPr="00B07219">
        <w:rPr>
          <w:rFonts w:ascii="宋体" w:hAnsi="宋体" w:hint="eastAsia"/>
          <w:color w:val="000000"/>
          <w:sz w:val="24"/>
        </w:rPr>
        <w:t>地表过程分析与模拟教育部重点实验室</w:t>
      </w:r>
      <w:r>
        <w:rPr>
          <w:rFonts w:ascii="宋体" w:hAnsi="宋体" w:hint="eastAsia"/>
          <w:color w:val="000000"/>
          <w:sz w:val="24"/>
        </w:rPr>
        <w:t>青年</w:t>
      </w:r>
      <w:r w:rsidRPr="00B07219">
        <w:rPr>
          <w:rFonts w:ascii="宋体" w:hAnsi="宋体" w:hint="eastAsia"/>
          <w:color w:val="000000"/>
          <w:sz w:val="24"/>
        </w:rPr>
        <w:t>基金课题总结报告</w:t>
      </w:r>
      <w:r>
        <w:rPr>
          <w:rFonts w:ascii="宋体" w:hAnsi="宋体" w:hint="eastAsia"/>
          <w:color w:val="000000"/>
          <w:sz w:val="24"/>
        </w:rPr>
        <w:t>》</w:t>
      </w:r>
      <w:r w:rsidRPr="00C048D5">
        <w:rPr>
          <w:rFonts w:ascii="宋体" w:hAnsi="宋体" w:hint="eastAsia"/>
          <w:color w:val="000000"/>
          <w:sz w:val="24"/>
        </w:rPr>
        <w:t>及</w:t>
      </w:r>
      <w:r>
        <w:rPr>
          <w:rFonts w:ascii="宋体" w:hAnsi="宋体" w:hint="eastAsia"/>
          <w:color w:val="000000"/>
          <w:sz w:val="24"/>
        </w:rPr>
        <w:t>相关</w:t>
      </w:r>
      <w:r w:rsidRPr="00C048D5">
        <w:rPr>
          <w:rFonts w:ascii="宋体" w:hAnsi="宋体" w:hint="eastAsia"/>
          <w:color w:val="000000"/>
          <w:sz w:val="24"/>
        </w:rPr>
        <w:t>学术论文等</w:t>
      </w:r>
      <w:r>
        <w:rPr>
          <w:rFonts w:ascii="宋体" w:hAnsi="宋体" w:hint="eastAsia"/>
          <w:color w:val="000000"/>
          <w:sz w:val="24"/>
        </w:rPr>
        <w:t>附件</w:t>
      </w:r>
      <w:r w:rsidRPr="00C048D5">
        <w:rPr>
          <w:color w:val="000000"/>
          <w:sz w:val="24"/>
        </w:rPr>
        <w:t>，</w:t>
      </w:r>
      <w:r w:rsidRPr="00C048D5">
        <w:rPr>
          <w:rFonts w:ascii="宋体" w:hAnsi="宋体" w:hint="eastAsia"/>
          <w:color w:val="000000"/>
          <w:sz w:val="24"/>
        </w:rPr>
        <w:t>并</w:t>
      </w:r>
      <w:r>
        <w:rPr>
          <w:rFonts w:ascii="宋体" w:hAnsi="宋体" w:hint="eastAsia"/>
          <w:color w:val="000000"/>
          <w:sz w:val="24"/>
        </w:rPr>
        <w:t>做好基金</w:t>
      </w:r>
      <w:r>
        <w:rPr>
          <w:rFonts w:ascii="宋体" w:hAnsi="宋体" w:hint="eastAsia"/>
          <w:color w:val="000000"/>
          <w:sz w:val="24"/>
        </w:rPr>
        <w:lastRenderedPageBreak/>
        <w:t>结算、设备</w:t>
      </w:r>
      <w:r w:rsidRPr="00C048D5">
        <w:rPr>
          <w:rFonts w:ascii="宋体" w:hAnsi="宋体" w:hint="eastAsia"/>
          <w:color w:val="000000"/>
          <w:sz w:val="24"/>
        </w:rPr>
        <w:t>清理与科技资料的归档工作。</w:t>
      </w:r>
    </w:p>
    <w:p w:rsidR="008D6195" w:rsidRPr="008800AD" w:rsidRDefault="009E3905" w:rsidP="009E3905">
      <w:pPr>
        <w:pStyle w:val="a7"/>
        <w:spacing w:line="360" w:lineRule="auto"/>
        <w:ind w:firstLineChars="150" w:firstLine="360"/>
        <w:jc w:val="left"/>
        <w:rPr>
          <w:color w:val="000000"/>
          <w:sz w:val="24"/>
        </w:rPr>
      </w:pPr>
      <w:r>
        <w:rPr>
          <w:rFonts w:hint="eastAsia"/>
          <w:color w:val="000000"/>
          <w:sz w:val="24"/>
        </w:rPr>
        <w:t xml:space="preserve">3. </w:t>
      </w:r>
      <w:r w:rsidR="008D6195" w:rsidRPr="008800AD">
        <w:rPr>
          <w:rFonts w:hint="eastAsia"/>
          <w:color w:val="000000"/>
          <w:sz w:val="24"/>
        </w:rPr>
        <w:t>利用青年基金完成的研究成果，其知识产权为本实验室所有，成果署名时，除北京大学城市与环境学院外，应并列北京大学地表过程分析与模拟教育部重点实验室实验室（英文名称为</w:t>
      </w:r>
      <w:r w:rsidR="008800AD" w:rsidRPr="008800AD">
        <w:rPr>
          <w:rFonts w:hint="eastAsia"/>
          <w:color w:val="000000"/>
          <w:sz w:val="24"/>
        </w:rPr>
        <w:t xml:space="preserve"> </w:t>
      </w:r>
      <w:r w:rsidR="008D6195" w:rsidRPr="008800AD">
        <w:rPr>
          <w:rFonts w:hint="eastAsia"/>
          <w:color w:val="000000"/>
          <w:sz w:val="24"/>
        </w:rPr>
        <w:t>Ministry of Education Laboratory for Earth Surface Processes, Peking University</w:t>
      </w:r>
      <w:r w:rsidR="00F93C6D" w:rsidRPr="008800AD">
        <w:rPr>
          <w:rFonts w:hint="eastAsia"/>
          <w:color w:val="000000"/>
          <w:sz w:val="24"/>
        </w:rPr>
        <w:t>,</w:t>
      </w:r>
      <w:r>
        <w:rPr>
          <w:rFonts w:hint="eastAsia"/>
          <w:color w:val="000000"/>
          <w:sz w:val="24"/>
        </w:rPr>
        <w:t xml:space="preserve"> </w:t>
      </w:r>
      <w:r w:rsidR="00F93C6D" w:rsidRPr="008800AD">
        <w:rPr>
          <w:rFonts w:hint="eastAsia"/>
          <w:color w:val="000000"/>
          <w:sz w:val="24"/>
        </w:rPr>
        <w:t>标注</w:t>
      </w:r>
      <w:r>
        <w:rPr>
          <w:rFonts w:hint="eastAsia"/>
          <w:color w:val="000000"/>
          <w:sz w:val="24"/>
        </w:rPr>
        <w:t>为</w:t>
      </w:r>
      <w:r w:rsidR="008800AD" w:rsidRPr="008800AD">
        <w:rPr>
          <w:color w:val="000000"/>
          <w:sz w:val="24"/>
        </w:rPr>
        <w:t>Funded by the Youth  Fund of  Ministry  of Education Laboratory for Earth Surface Processes, Peking University</w:t>
      </w:r>
      <w:r w:rsidRPr="008800AD">
        <w:rPr>
          <w:rFonts w:hint="eastAsia"/>
          <w:color w:val="000000"/>
          <w:sz w:val="24"/>
        </w:rPr>
        <w:t>）</w:t>
      </w:r>
      <w:r>
        <w:rPr>
          <w:rFonts w:hint="eastAsia"/>
          <w:color w:val="000000"/>
          <w:sz w:val="24"/>
        </w:rPr>
        <w:t xml:space="preserve"> </w:t>
      </w:r>
      <w:r>
        <w:rPr>
          <w:rFonts w:hint="eastAsia"/>
          <w:color w:val="000000"/>
          <w:sz w:val="24"/>
        </w:rPr>
        <w:t>。</w:t>
      </w:r>
    </w:p>
    <w:p w:rsidR="008D6195" w:rsidRPr="009E3905" w:rsidRDefault="009E3905" w:rsidP="009E3905">
      <w:pPr>
        <w:spacing w:line="360" w:lineRule="auto"/>
        <w:ind w:firstLine="360"/>
        <w:rPr>
          <w:rFonts w:ascii="宋体" w:hAnsi="宋体"/>
          <w:sz w:val="24"/>
        </w:rPr>
      </w:pPr>
      <w:r w:rsidRPr="009E3905">
        <w:rPr>
          <w:rFonts w:hint="eastAsia"/>
          <w:color w:val="000000"/>
          <w:sz w:val="24"/>
        </w:rPr>
        <w:t>4.</w:t>
      </w:r>
      <w:r>
        <w:rPr>
          <w:rFonts w:hint="eastAsia"/>
          <w:color w:val="000000"/>
          <w:sz w:val="24"/>
        </w:rPr>
        <w:t xml:space="preserve"> </w:t>
      </w:r>
      <w:r w:rsidR="008D6195" w:rsidRPr="009E3905">
        <w:rPr>
          <w:rFonts w:ascii="宋体" w:hAnsi="宋体" w:hint="eastAsia"/>
          <w:sz w:val="24"/>
        </w:rPr>
        <w:t>在开放基金项目结题时，提交的成果中应至少有1篇SCI收录论文（接受或刊出），或至少1项发明专利或软件著作权。</w:t>
      </w:r>
    </w:p>
    <w:p w:rsidR="008D6195" w:rsidRPr="007B1958" w:rsidRDefault="008D6195" w:rsidP="008D6195">
      <w:pPr>
        <w:widowControl/>
        <w:ind w:firstLine="540"/>
        <w:jc w:val="left"/>
        <w:rPr>
          <w:rFonts w:ascii="宋体" w:hAnsi="宋体"/>
          <w:sz w:val="24"/>
        </w:rPr>
      </w:pPr>
    </w:p>
    <w:p w:rsidR="008D6195" w:rsidRPr="007B1958" w:rsidRDefault="008D6195" w:rsidP="008D6195">
      <w:pPr>
        <w:widowControl/>
        <w:ind w:firstLine="540"/>
        <w:jc w:val="left"/>
        <w:rPr>
          <w:rFonts w:ascii="宋体" w:hAnsi="宋体"/>
          <w:sz w:val="24"/>
        </w:rPr>
      </w:pPr>
      <w:r w:rsidRPr="007B1958">
        <w:rPr>
          <w:rFonts w:ascii="宋体" w:hAnsi="宋体" w:hint="eastAsia"/>
          <w:sz w:val="24"/>
        </w:rPr>
        <w:t>以上管理办法，自发布之日起实施。</w:t>
      </w:r>
    </w:p>
    <w:p w:rsidR="008D6195" w:rsidRDefault="008D6195" w:rsidP="008D6195">
      <w:pPr>
        <w:widowControl/>
        <w:ind w:firstLine="540"/>
        <w:jc w:val="left"/>
        <w:rPr>
          <w:sz w:val="27"/>
          <w:szCs w:val="27"/>
        </w:rPr>
      </w:pPr>
    </w:p>
    <w:p w:rsidR="008D6195" w:rsidRPr="00B1695C" w:rsidRDefault="008D6195" w:rsidP="008D6195">
      <w:pPr>
        <w:widowControl/>
        <w:ind w:firstLine="540"/>
        <w:jc w:val="left"/>
        <w:rPr>
          <w:sz w:val="27"/>
          <w:szCs w:val="27"/>
        </w:rPr>
      </w:pPr>
    </w:p>
    <w:p w:rsidR="008D6195" w:rsidRPr="002661FC" w:rsidRDefault="008D6195" w:rsidP="008D6195">
      <w:pPr>
        <w:pStyle w:val="a5"/>
        <w:spacing w:before="0" w:beforeAutospacing="0" w:after="0" w:afterAutospacing="0"/>
        <w:ind w:firstLine="2552"/>
        <w:jc w:val="center"/>
        <w:rPr>
          <w:sz w:val="27"/>
          <w:szCs w:val="27"/>
        </w:rPr>
      </w:pPr>
      <w:r>
        <w:rPr>
          <w:rFonts w:hint="eastAsia"/>
          <w:sz w:val="27"/>
          <w:szCs w:val="27"/>
        </w:rPr>
        <w:t>地表过程分析与模拟</w:t>
      </w:r>
      <w:r>
        <w:rPr>
          <w:sz w:val="27"/>
          <w:szCs w:val="27"/>
        </w:rPr>
        <w:t>教育部重点实验室</w:t>
      </w:r>
    </w:p>
    <w:p w:rsidR="008D6195" w:rsidRPr="008A2B9B" w:rsidRDefault="008D6195" w:rsidP="008D6195">
      <w:pPr>
        <w:widowControl/>
        <w:tabs>
          <w:tab w:val="num" w:pos="360"/>
        </w:tabs>
        <w:spacing w:line="360" w:lineRule="auto"/>
        <w:ind w:left="360" w:firstLine="3240"/>
        <w:jc w:val="center"/>
        <w:rPr>
          <w:rFonts w:ascii="宋体" w:hAnsi="宋体" w:cs="宋体"/>
          <w:kern w:val="0"/>
          <w:sz w:val="24"/>
        </w:rPr>
      </w:pPr>
      <w:r>
        <w:rPr>
          <w:rFonts w:ascii="宋体" w:hAnsi="宋体" w:cs="宋体" w:hint="eastAsia"/>
          <w:kern w:val="0"/>
          <w:sz w:val="24"/>
        </w:rPr>
        <w:t>2015</w:t>
      </w:r>
      <w:bookmarkStart w:id="0" w:name="_GoBack"/>
      <w:bookmarkEnd w:id="0"/>
      <w:r>
        <w:rPr>
          <w:rFonts w:ascii="宋体" w:hAnsi="宋体" w:cs="宋体" w:hint="eastAsia"/>
          <w:kern w:val="0"/>
          <w:sz w:val="24"/>
        </w:rPr>
        <w:t>年8月6日</w:t>
      </w:r>
    </w:p>
    <w:p w:rsidR="008D6195" w:rsidRPr="00431822" w:rsidRDefault="008D6195" w:rsidP="008D6195">
      <w:pPr>
        <w:spacing w:line="360" w:lineRule="auto"/>
        <w:rPr>
          <w:rFonts w:ascii="宋体" w:hAnsi="宋体"/>
          <w:szCs w:val="21"/>
        </w:rPr>
      </w:pPr>
    </w:p>
    <w:p w:rsidR="004C77AF" w:rsidRDefault="004C77AF"/>
    <w:sectPr w:rsidR="004C77AF" w:rsidSect="001676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54E" w:rsidRDefault="0014454E" w:rsidP="008D6195">
      <w:r>
        <w:separator/>
      </w:r>
    </w:p>
  </w:endnote>
  <w:endnote w:type="continuationSeparator" w:id="0">
    <w:p w:rsidR="0014454E" w:rsidRDefault="0014454E" w:rsidP="008D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54E" w:rsidRDefault="0014454E" w:rsidP="008D6195">
      <w:r>
        <w:separator/>
      </w:r>
    </w:p>
  </w:footnote>
  <w:footnote w:type="continuationSeparator" w:id="0">
    <w:p w:rsidR="0014454E" w:rsidRDefault="0014454E" w:rsidP="008D6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26973"/>
    <w:multiLevelType w:val="hybridMultilevel"/>
    <w:tmpl w:val="1DE063FA"/>
    <w:lvl w:ilvl="0" w:tplc="B61A7E26">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1A6B2B3F"/>
    <w:multiLevelType w:val="hybridMultilevel"/>
    <w:tmpl w:val="39A00CD6"/>
    <w:lvl w:ilvl="0" w:tplc="D31A35E2">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9610C75"/>
    <w:multiLevelType w:val="hybridMultilevel"/>
    <w:tmpl w:val="960A7860"/>
    <w:lvl w:ilvl="0" w:tplc="58064EF0">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1CA5436"/>
    <w:multiLevelType w:val="hybridMultilevel"/>
    <w:tmpl w:val="A41C4CE0"/>
    <w:lvl w:ilvl="0" w:tplc="D31A35E2">
      <w:start w:val="1"/>
      <w:numFmt w:val="decimal"/>
      <w:lvlText w:val="%1．"/>
      <w:lvlJc w:val="left"/>
      <w:pPr>
        <w:ind w:left="360" w:hanging="360"/>
      </w:pPr>
      <w:rPr>
        <w:rFonts w:ascii="Times New Roman" w:eastAsia="Times New Roman" w:hAnsi="Times New Roman"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094DCC"/>
    <w:multiLevelType w:val="hybridMultilevel"/>
    <w:tmpl w:val="8F36A976"/>
    <w:lvl w:ilvl="0" w:tplc="74EE3E54">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F8"/>
    <w:rsid w:val="000521DE"/>
    <w:rsid w:val="000679B9"/>
    <w:rsid w:val="00083606"/>
    <w:rsid w:val="00103750"/>
    <w:rsid w:val="00125FF8"/>
    <w:rsid w:val="0014454E"/>
    <w:rsid w:val="0017240F"/>
    <w:rsid w:val="003820DD"/>
    <w:rsid w:val="00465765"/>
    <w:rsid w:val="004C77AF"/>
    <w:rsid w:val="005B1932"/>
    <w:rsid w:val="0062393B"/>
    <w:rsid w:val="00637020"/>
    <w:rsid w:val="00705FBF"/>
    <w:rsid w:val="008800AD"/>
    <w:rsid w:val="008D6195"/>
    <w:rsid w:val="0092655E"/>
    <w:rsid w:val="009E3905"/>
    <w:rsid w:val="00AE09D1"/>
    <w:rsid w:val="00B515D7"/>
    <w:rsid w:val="00BE5AC5"/>
    <w:rsid w:val="00DD4F21"/>
    <w:rsid w:val="00DD5365"/>
    <w:rsid w:val="00F82A9D"/>
    <w:rsid w:val="00F93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1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1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195"/>
    <w:rPr>
      <w:sz w:val="18"/>
      <w:szCs w:val="18"/>
    </w:rPr>
  </w:style>
  <w:style w:type="paragraph" w:styleId="a4">
    <w:name w:val="footer"/>
    <w:basedOn w:val="a"/>
    <w:link w:val="Char0"/>
    <w:uiPriority w:val="99"/>
    <w:unhideWhenUsed/>
    <w:rsid w:val="008D6195"/>
    <w:pPr>
      <w:tabs>
        <w:tab w:val="center" w:pos="4153"/>
        <w:tab w:val="right" w:pos="8306"/>
      </w:tabs>
      <w:snapToGrid w:val="0"/>
      <w:jc w:val="left"/>
    </w:pPr>
    <w:rPr>
      <w:sz w:val="18"/>
      <w:szCs w:val="18"/>
    </w:rPr>
  </w:style>
  <w:style w:type="character" w:customStyle="1" w:styleId="Char0">
    <w:name w:val="页脚 Char"/>
    <w:basedOn w:val="a0"/>
    <w:link w:val="a4"/>
    <w:uiPriority w:val="99"/>
    <w:rsid w:val="008D6195"/>
    <w:rPr>
      <w:sz w:val="18"/>
      <w:szCs w:val="18"/>
    </w:rPr>
  </w:style>
  <w:style w:type="paragraph" w:styleId="a5">
    <w:name w:val="Normal (Web)"/>
    <w:basedOn w:val="a"/>
    <w:rsid w:val="008D6195"/>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8800AD"/>
    <w:pPr>
      <w:ind w:firstLineChars="200" w:firstLine="420"/>
    </w:pPr>
  </w:style>
  <w:style w:type="paragraph" w:styleId="a7">
    <w:name w:val="No Spacing"/>
    <w:uiPriority w:val="1"/>
    <w:qFormat/>
    <w:rsid w:val="008800AD"/>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1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1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195"/>
    <w:rPr>
      <w:sz w:val="18"/>
      <w:szCs w:val="18"/>
    </w:rPr>
  </w:style>
  <w:style w:type="paragraph" w:styleId="a4">
    <w:name w:val="footer"/>
    <w:basedOn w:val="a"/>
    <w:link w:val="Char0"/>
    <w:uiPriority w:val="99"/>
    <w:unhideWhenUsed/>
    <w:rsid w:val="008D6195"/>
    <w:pPr>
      <w:tabs>
        <w:tab w:val="center" w:pos="4153"/>
        <w:tab w:val="right" w:pos="8306"/>
      </w:tabs>
      <w:snapToGrid w:val="0"/>
      <w:jc w:val="left"/>
    </w:pPr>
    <w:rPr>
      <w:sz w:val="18"/>
      <w:szCs w:val="18"/>
    </w:rPr>
  </w:style>
  <w:style w:type="character" w:customStyle="1" w:styleId="Char0">
    <w:name w:val="页脚 Char"/>
    <w:basedOn w:val="a0"/>
    <w:link w:val="a4"/>
    <w:uiPriority w:val="99"/>
    <w:rsid w:val="008D6195"/>
    <w:rPr>
      <w:sz w:val="18"/>
      <w:szCs w:val="18"/>
    </w:rPr>
  </w:style>
  <w:style w:type="paragraph" w:styleId="a5">
    <w:name w:val="Normal (Web)"/>
    <w:basedOn w:val="a"/>
    <w:rsid w:val="008D6195"/>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8800AD"/>
    <w:pPr>
      <w:ind w:firstLineChars="200" w:firstLine="420"/>
    </w:pPr>
  </w:style>
  <w:style w:type="paragraph" w:styleId="a7">
    <w:name w:val="No Spacing"/>
    <w:uiPriority w:val="1"/>
    <w:qFormat/>
    <w:rsid w:val="008800AD"/>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166</Words>
  <Characters>951</Characters>
  <Application>Microsoft Office Word</Application>
  <DocSecurity>0</DocSecurity>
  <Lines>7</Lines>
  <Paragraphs>2</Paragraphs>
  <ScaleCrop>false</ScaleCrop>
  <Company>微软中国</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2015-08-12T08:30:00Z</dcterms:created>
  <dcterms:modified xsi:type="dcterms:W3CDTF">2017-05-08T00:39:00Z</dcterms:modified>
</cp:coreProperties>
</file>