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tblpXSpec="center" w:tblpY="405"/>
        <w:tblW w:w="104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10"/>
        <w:gridCol w:w="2693"/>
        <w:gridCol w:w="34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城环暖冬“范晋生-黄丽萍慈善助学基金”资助申请表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申请项目</w:t>
            </w:r>
          </w:p>
        </w:tc>
        <w:tc>
          <w:tcPr>
            <w:tcW w:w="2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（1）交通补助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（2）节日补助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（3）冬衣补助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（4）临时困补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8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原则上（2）、（3）、（4）最多可以申请两项。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85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想对捐赠学长说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（文字及一张照片）</w:t>
            </w:r>
          </w:p>
        </w:tc>
        <w:tc>
          <w:tcPr>
            <w:tcW w:w="85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审批意见</w:t>
            </w:r>
          </w:p>
        </w:tc>
        <w:tc>
          <w:tcPr>
            <w:tcW w:w="85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签字：     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D8"/>
    <w:rsid w:val="004577B1"/>
    <w:rsid w:val="005755D8"/>
    <w:rsid w:val="005A41DD"/>
    <w:rsid w:val="00A9536A"/>
    <w:rsid w:val="00C14127"/>
    <w:rsid w:val="5393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北京大学</Company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2014-12-29T12:01:00Z</dcterms:created>
  <dc:creator>尹燕平</dc:creator>
  <cp:lastModifiedBy>院友办公室</cp:lastModifiedBy>
  <dcterms:modified xsi:type="dcterms:W3CDTF">2017-12-18T07:32:54Z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